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2BB57F" w14:textId="77777777" w:rsidR="009B4245" w:rsidRDefault="009B4245" w:rsidP="00763D99">
      <w:pPr>
        <w:spacing w:after="240"/>
        <w:jc w:val="center"/>
        <w:rPr>
          <w:b/>
          <w:sz w:val="24"/>
          <w:szCs w:val="24"/>
        </w:rPr>
      </w:pPr>
    </w:p>
    <w:p w14:paraId="31DE72CC" w14:textId="77777777" w:rsidR="009B4245" w:rsidRPr="009B4245" w:rsidRDefault="009B4245" w:rsidP="009B4245">
      <w:pPr>
        <w:spacing w:after="240"/>
        <w:jc w:val="center"/>
        <w:rPr>
          <w:b/>
          <w:sz w:val="24"/>
          <w:szCs w:val="24"/>
        </w:rPr>
      </w:pPr>
      <w:r w:rsidRPr="009B4245">
        <w:rPr>
          <w:b/>
          <w:sz w:val="24"/>
          <w:szCs w:val="24"/>
        </w:rPr>
        <w:t xml:space="preserve">Аннотация к рабочей программе по английскому языку для 2-4 классов </w:t>
      </w:r>
    </w:p>
    <w:p w14:paraId="3DE6D5A6" w14:textId="77777777" w:rsidR="00147860" w:rsidRDefault="009B4245" w:rsidP="009B4245">
      <w:pPr>
        <w:pStyle w:val="TableParagraph"/>
        <w:spacing w:before="1"/>
        <w:ind w:left="109"/>
        <w:jc w:val="both"/>
        <w:rPr>
          <w:sz w:val="24"/>
          <w:szCs w:val="24"/>
        </w:rPr>
      </w:pPr>
      <w:r>
        <w:rPr>
          <w:sz w:val="24"/>
          <w:szCs w:val="24"/>
        </w:rPr>
        <w:t xml:space="preserve">     </w:t>
      </w:r>
      <w:r w:rsidRPr="009B4245">
        <w:rPr>
          <w:sz w:val="24"/>
          <w:szCs w:val="24"/>
        </w:rPr>
        <w:t xml:space="preserve">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«иностранный язык» как общеобразовательной учебной дисциплины.  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   Иностранный язык как учебный предмет характеризуется:   </w:t>
      </w:r>
      <w:proofErr w:type="spellStart"/>
      <w:r w:rsidRPr="009B4245">
        <w:rPr>
          <w:sz w:val="24"/>
          <w:szCs w:val="24"/>
        </w:rPr>
        <w:t>межпредметностью</w:t>
      </w:r>
      <w:proofErr w:type="spellEnd"/>
      <w:r w:rsidRPr="009B4245">
        <w:rPr>
          <w:sz w:val="24"/>
          <w:szCs w:val="24"/>
        </w:rPr>
        <w:t xml:space="preserve"> (содержанием речи на иностранном языке могут быть сведения из разных областей знания, например, литературы, искусства, истории, географии, математики и др.); </w:t>
      </w:r>
      <w:proofErr w:type="spellStart"/>
      <w:r w:rsidRPr="009B4245">
        <w:rPr>
          <w:sz w:val="24"/>
          <w:szCs w:val="24"/>
        </w:rPr>
        <w:t>многоуровневостью</w:t>
      </w:r>
      <w:proofErr w:type="spellEnd"/>
      <w:r w:rsidRPr="009B4245">
        <w:rPr>
          <w:sz w:val="24"/>
          <w:szCs w:val="24"/>
        </w:rPr>
        <w:t xml:space="preserve"> (с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  умениями в четырех видах речевой деятельности); </w:t>
      </w:r>
      <w:proofErr w:type="spellStart"/>
      <w:r w:rsidRPr="009B4245">
        <w:rPr>
          <w:sz w:val="24"/>
          <w:szCs w:val="24"/>
        </w:rPr>
        <w:t>полифункциональностью</w:t>
      </w:r>
      <w:proofErr w:type="spellEnd"/>
      <w:r w:rsidRPr="009B4245">
        <w:rPr>
          <w:sz w:val="24"/>
          <w:szCs w:val="24"/>
        </w:rPr>
        <w:t xml:space="preserve"> (может выступать как цель обучения и как средство приобретения сведений в самых различных областях знания).  Являясь существенным элементом культуры народа – носителя данного языка и средством передачи ее другим, иностранный язык способствует формированию у школьников целостной картины мира. Владение иностранным языком повышает уровень гуманитарного образования школьников, способствует формированию личности и ее социальной адаптации к условиям постоянно меняющегося поликультурного, </w:t>
      </w:r>
      <w:proofErr w:type="spellStart"/>
      <w:r w:rsidRPr="009B4245">
        <w:rPr>
          <w:sz w:val="24"/>
          <w:szCs w:val="24"/>
        </w:rPr>
        <w:t>полиязычного</w:t>
      </w:r>
      <w:proofErr w:type="spellEnd"/>
      <w:r w:rsidRPr="009B4245">
        <w:rPr>
          <w:sz w:val="24"/>
          <w:szCs w:val="24"/>
        </w:rPr>
        <w:t xml:space="preserve"> мира.   Иностранный язык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 школьников.  Программа нацелена на реализацию личностно-ориентированного, коммуникативно- когнитивного, социокультурного и деятельностного подходов к обучению иностранному языку.  В качестве интегративной цели обучения рассматривается формирование иноязычной коммуникативной компетенции, то есть способности и реальной готовности школьников осуществлять иноязычное общения и добиваться взаимопонимания с носителями иностранного языка, а также развитие и воспитание школьников средствами учебного предмета.  </w:t>
      </w:r>
    </w:p>
    <w:p w14:paraId="5B9F1D77" w14:textId="77777777" w:rsidR="009B4245" w:rsidRDefault="009B4245" w:rsidP="009B4245">
      <w:pPr>
        <w:pStyle w:val="TableParagraph"/>
        <w:spacing w:before="1"/>
        <w:ind w:left="109"/>
        <w:jc w:val="both"/>
        <w:rPr>
          <w:sz w:val="24"/>
        </w:rPr>
      </w:pPr>
      <w:r>
        <w:rPr>
          <w:sz w:val="24"/>
        </w:rPr>
        <w:t>На</w:t>
      </w:r>
      <w:r>
        <w:rPr>
          <w:spacing w:val="-3"/>
          <w:sz w:val="24"/>
        </w:rPr>
        <w:t xml:space="preserve"> </w:t>
      </w:r>
      <w:r>
        <w:rPr>
          <w:sz w:val="24"/>
        </w:rPr>
        <w:t>изучение</w:t>
      </w:r>
      <w:r>
        <w:rPr>
          <w:spacing w:val="-3"/>
          <w:sz w:val="24"/>
        </w:rPr>
        <w:t xml:space="preserve"> </w:t>
      </w:r>
      <w:r>
        <w:rPr>
          <w:sz w:val="24"/>
        </w:rPr>
        <w:t>предмета</w:t>
      </w:r>
      <w:r>
        <w:rPr>
          <w:spacing w:val="-3"/>
          <w:sz w:val="24"/>
        </w:rPr>
        <w:t xml:space="preserve"> </w:t>
      </w:r>
      <w:r>
        <w:rPr>
          <w:sz w:val="24"/>
        </w:rPr>
        <w:t>“Английский язык”</w:t>
      </w:r>
      <w:r>
        <w:rPr>
          <w:spacing w:val="-2"/>
          <w:sz w:val="24"/>
        </w:rPr>
        <w:t xml:space="preserve"> </w:t>
      </w:r>
      <w:r>
        <w:rPr>
          <w:sz w:val="24"/>
        </w:rPr>
        <w:t>на</w:t>
      </w:r>
      <w:r>
        <w:rPr>
          <w:spacing w:val="-3"/>
          <w:sz w:val="24"/>
        </w:rPr>
        <w:t xml:space="preserve"> </w:t>
      </w:r>
      <w:r>
        <w:rPr>
          <w:sz w:val="24"/>
        </w:rPr>
        <w:t>ступени</w:t>
      </w:r>
      <w:r>
        <w:rPr>
          <w:spacing w:val="-1"/>
          <w:sz w:val="24"/>
        </w:rPr>
        <w:t xml:space="preserve"> </w:t>
      </w:r>
      <w:r>
        <w:rPr>
          <w:sz w:val="24"/>
        </w:rPr>
        <w:t>начального</w:t>
      </w:r>
      <w:r>
        <w:rPr>
          <w:spacing w:val="-3"/>
          <w:sz w:val="24"/>
        </w:rPr>
        <w:t xml:space="preserve"> </w:t>
      </w:r>
      <w:r>
        <w:rPr>
          <w:sz w:val="24"/>
        </w:rPr>
        <w:t>общего</w:t>
      </w:r>
      <w:r>
        <w:rPr>
          <w:spacing w:val="-1"/>
          <w:sz w:val="24"/>
        </w:rPr>
        <w:t xml:space="preserve"> </w:t>
      </w:r>
      <w:r>
        <w:rPr>
          <w:sz w:val="24"/>
        </w:rPr>
        <w:t>образования</w:t>
      </w:r>
      <w:r>
        <w:rPr>
          <w:spacing w:val="-2"/>
          <w:sz w:val="24"/>
        </w:rPr>
        <w:t xml:space="preserve"> </w:t>
      </w:r>
      <w:r>
        <w:rPr>
          <w:sz w:val="24"/>
        </w:rPr>
        <w:t>отводится</w:t>
      </w:r>
      <w:r w:rsidR="00DF2A11">
        <w:rPr>
          <w:sz w:val="24"/>
        </w:rPr>
        <w:t xml:space="preserve"> 204</w:t>
      </w:r>
      <w:r>
        <w:rPr>
          <w:spacing w:val="-2"/>
          <w:sz w:val="24"/>
        </w:rPr>
        <w:t xml:space="preserve"> </w:t>
      </w:r>
      <w:r w:rsidR="00DF2A11">
        <w:rPr>
          <w:sz w:val="24"/>
        </w:rPr>
        <w:t>часа</w:t>
      </w:r>
      <w:r>
        <w:rPr>
          <w:sz w:val="24"/>
        </w:rPr>
        <w:t>:</w:t>
      </w:r>
    </w:p>
    <w:p w14:paraId="023A481C" w14:textId="77777777" w:rsidR="009B4245" w:rsidRDefault="009B4245" w:rsidP="009B4245">
      <w:pPr>
        <w:pStyle w:val="TableParagraph"/>
        <w:numPr>
          <w:ilvl w:val="0"/>
          <w:numId w:val="1"/>
        </w:numPr>
        <w:tabs>
          <w:tab w:val="left" w:pos="829"/>
          <w:tab w:val="left" w:pos="830"/>
        </w:tabs>
        <w:ind w:hanging="361"/>
        <w:rPr>
          <w:sz w:val="24"/>
        </w:rPr>
      </w:pPr>
      <w:r>
        <w:rPr>
          <w:sz w:val="24"/>
        </w:rPr>
        <w:t>2</w:t>
      </w:r>
      <w:r>
        <w:rPr>
          <w:spacing w:val="-1"/>
          <w:sz w:val="24"/>
        </w:rPr>
        <w:t xml:space="preserve"> </w:t>
      </w:r>
      <w:r>
        <w:rPr>
          <w:sz w:val="24"/>
        </w:rPr>
        <w:t>класс</w:t>
      </w:r>
      <w:r>
        <w:rPr>
          <w:spacing w:val="-1"/>
          <w:sz w:val="24"/>
        </w:rPr>
        <w:t xml:space="preserve"> </w:t>
      </w:r>
      <w:r>
        <w:rPr>
          <w:sz w:val="24"/>
        </w:rPr>
        <w:t>–</w:t>
      </w:r>
      <w:r>
        <w:rPr>
          <w:spacing w:val="-1"/>
          <w:sz w:val="24"/>
        </w:rPr>
        <w:t xml:space="preserve"> </w:t>
      </w:r>
      <w:r>
        <w:rPr>
          <w:sz w:val="24"/>
        </w:rPr>
        <w:t>68</w:t>
      </w:r>
      <w:r>
        <w:rPr>
          <w:spacing w:val="-1"/>
          <w:sz w:val="24"/>
        </w:rPr>
        <w:t xml:space="preserve"> </w:t>
      </w:r>
      <w:r>
        <w:rPr>
          <w:sz w:val="24"/>
        </w:rPr>
        <w:t>часов</w:t>
      </w:r>
      <w:r>
        <w:rPr>
          <w:spacing w:val="116"/>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1"/>
          <w:sz w:val="24"/>
        </w:rPr>
        <w:t xml:space="preserve"> </w:t>
      </w:r>
      <w:r>
        <w:rPr>
          <w:sz w:val="24"/>
        </w:rPr>
        <w:t>неделю);</w:t>
      </w:r>
    </w:p>
    <w:p w14:paraId="10ED008A" w14:textId="77777777" w:rsidR="009B4245" w:rsidRDefault="009B4245" w:rsidP="009B4245">
      <w:pPr>
        <w:pStyle w:val="TableParagraph"/>
        <w:numPr>
          <w:ilvl w:val="0"/>
          <w:numId w:val="1"/>
        </w:numPr>
        <w:tabs>
          <w:tab w:val="left" w:pos="829"/>
          <w:tab w:val="left" w:pos="830"/>
        </w:tabs>
        <w:spacing w:before="1"/>
        <w:ind w:hanging="361"/>
        <w:rPr>
          <w:sz w:val="24"/>
        </w:rPr>
      </w:pPr>
      <w:r>
        <w:rPr>
          <w:sz w:val="24"/>
        </w:rPr>
        <w:t>3</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68</w:t>
      </w:r>
      <w:r>
        <w:rPr>
          <w:spacing w:val="-1"/>
          <w:sz w:val="24"/>
        </w:rPr>
        <w:t xml:space="preserve"> </w:t>
      </w:r>
      <w:r>
        <w:rPr>
          <w:sz w:val="24"/>
        </w:rPr>
        <w:t>часов</w:t>
      </w:r>
      <w:r>
        <w:rPr>
          <w:spacing w:val="-2"/>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6F3A619C" w14:textId="77777777" w:rsidR="009B4245" w:rsidRDefault="009B4245" w:rsidP="009B4245">
      <w:pPr>
        <w:pStyle w:val="TableParagraph"/>
        <w:numPr>
          <w:ilvl w:val="0"/>
          <w:numId w:val="1"/>
        </w:numPr>
        <w:tabs>
          <w:tab w:val="left" w:pos="829"/>
          <w:tab w:val="left" w:pos="830"/>
        </w:tabs>
        <w:spacing w:before="1"/>
        <w:ind w:hanging="361"/>
        <w:rPr>
          <w:sz w:val="24"/>
        </w:rPr>
      </w:pPr>
      <w:r>
        <w:rPr>
          <w:sz w:val="24"/>
        </w:rPr>
        <w:t>4</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68</w:t>
      </w:r>
      <w:r>
        <w:rPr>
          <w:spacing w:val="-1"/>
          <w:sz w:val="24"/>
        </w:rPr>
        <w:t xml:space="preserve"> </w:t>
      </w:r>
      <w:r>
        <w:rPr>
          <w:sz w:val="24"/>
        </w:rPr>
        <w:t>часов</w:t>
      </w:r>
      <w:r>
        <w:rPr>
          <w:spacing w:val="-2"/>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2DBF8659" w14:textId="77777777" w:rsidR="00DF2A11" w:rsidRPr="00DF2A11" w:rsidRDefault="00DF2A11" w:rsidP="00DF2A11">
      <w:pPr>
        <w:spacing w:line="240" w:lineRule="atLeast"/>
        <w:jc w:val="both"/>
        <w:rPr>
          <w:sz w:val="24"/>
          <w:szCs w:val="24"/>
        </w:rPr>
      </w:pPr>
      <w:r>
        <w:rPr>
          <w:b/>
          <w:iCs/>
          <w:color w:val="000000"/>
          <w:sz w:val="24"/>
          <w:szCs w:val="24"/>
        </w:rPr>
        <w:t xml:space="preserve">   </w:t>
      </w:r>
      <w:r w:rsidRPr="00DF2A11">
        <w:rPr>
          <w:b/>
          <w:iCs/>
          <w:color w:val="000000"/>
          <w:sz w:val="24"/>
          <w:szCs w:val="24"/>
        </w:rPr>
        <w:t xml:space="preserve">В рабочей программе отражены  </w:t>
      </w:r>
      <w:r w:rsidRPr="00DF2A11">
        <w:rPr>
          <w:iCs/>
          <w:color w:val="000000"/>
          <w:sz w:val="24"/>
          <w:szCs w:val="24"/>
        </w:rPr>
        <w:t>пояснительная записка,</w:t>
      </w:r>
      <w:r w:rsidRPr="00DF2A11">
        <w:rPr>
          <w:b/>
          <w:iCs/>
          <w:color w:val="000000"/>
          <w:sz w:val="24"/>
          <w:szCs w:val="24"/>
        </w:rPr>
        <w:t xml:space="preserve"> </w:t>
      </w:r>
      <w:r w:rsidRPr="00DF2A11">
        <w:rPr>
          <w:sz w:val="24"/>
          <w:szCs w:val="24"/>
        </w:rPr>
        <w:t>содержание учебного предмета,  планируемые результаты освоения учебного предмета по годам обучения, тематическое планирование с указанием количества академических часов, отводимых на освоение каждой темы и возможность использования по этой теме электронных (цифровых) образовательных ресурсов.</w:t>
      </w:r>
    </w:p>
    <w:p w14:paraId="2791D4BB" w14:textId="77777777" w:rsidR="00DF2A11" w:rsidRPr="00DF2A11" w:rsidRDefault="00DF2A11" w:rsidP="00DF2A11">
      <w:pPr>
        <w:rPr>
          <w:sz w:val="24"/>
        </w:rPr>
      </w:pPr>
    </w:p>
    <w:p w14:paraId="209ADFF4" w14:textId="77777777" w:rsidR="00801AB1" w:rsidRDefault="00801AB1" w:rsidP="00763D99">
      <w:pPr>
        <w:rPr>
          <w:b/>
          <w:sz w:val="24"/>
          <w:szCs w:val="24"/>
        </w:rPr>
      </w:pPr>
    </w:p>
    <w:p w14:paraId="708E5B32" w14:textId="77777777" w:rsidR="00801AB1" w:rsidRDefault="00801AB1" w:rsidP="00763D99">
      <w:pPr>
        <w:rPr>
          <w:b/>
          <w:sz w:val="24"/>
          <w:szCs w:val="24"/>
        </w:rPr>
      </w:pPr>
    </w:p>
    <w:p w14:paraId="204D78EA" w14:textId="77777777" w:rsidR="00801AB1" w:rsidRDefault="00801AB1" w:rsidP="00763D99">
      <w:pPr>
        <w:rPr>
          <w:b/>
          <w:sz w:val="24"/>
          <w:szCs w:val="24"/>
        </w:rPr>
      </w:pPr>
    </w:p>
    <w:p w14:paraId="57246446" w14:textId="77777777" w:rsidR="00801AB1" w:rsidRDefault="00801AB1" w:rsidP="00763D99">
      <w:pPr>
        <w:rPr>
          <w:b/>
          <w:sz w:val="24"/>
          <w:szCs w:val="24"/>
        </w:rPr>
      </w:pPr>
    </w:p>
    <w:p w14:paraId="2A27C545" w14:textId="77777777" w:rsidR="00164B8A" w:rsidRDefault="00164B8A" w:rsidP="00763D99">
      <w:pPr>
        <w:rPr>
          <w:sz w:val="24"/>
        </w:rPr>
      </w:pPr>
      <w:r w:rsidRPr="00971B43">
        <w:rPr>
          <w:b/>
          <w:iCs/>
          <w:sz w:val="24"/>
          <w:szCs w:val="24"/>
        </w:rPr>
        <w:t xml:space="preserve">   </w:t>
      </w:r>
    </w:p>
    <w:tbl>
      <w:tblPr>
        <w:tblStyle w:val="a3"/>
        <w:tblW w:w="0" w:type="auto"/>
        <w:tblLook w:val="04A0" w:firstRow="1" w:lastRow="0" w:firstColumn="1" w:lastColumn="0" w:noHBand="0" w:noVBand="1"/>
      </w:tblPr>
      <w:tblGrid>
        <w:gridCol w:w="1377"/>
        <w:gridCol w:w="1419"/>
        <w:gridCol w:w="6549"/>
      </w:tblGrid>
      <w:tr w:rsidR="004C05FA" w:rsidRPr="00971B43" w14:paraId="7FC3D211" w14:textId="77777777" w:rsidTr="00287625">
        <w:tc>
          <w:tcPr>
            <w:tcW w:w="9470" w:type="dxa"/>
            <w:gridSpan w:val="3"/>
          </w:tcPr>
          <w:p w14:paraId="52C7BADD" w14:textId="77777777" w:rsidR="004C05FA" w:rsidRPr="00801AB1" w:rsidRDefault="00DF2A11" w:rsidP="00287625">
            <w:pPr>
              <w:rPr>
                <w:b/>
                <w:szCs w:val="24"/>
              </w:rPr>
            </w:pPr>
            <w:r w:rsidRPr="00801AB1">
              <w:rPr>
                <w:b/>
                <w:szCs w:val="24"/>
              </w:rPr>
              <w:lastRenderedPageBreak/>
              <w:t>УМК «</w:t>
            </w:r>
            <w:r w:rsidRPr="00801AB1">
              <w:rPr>
                <w:b/>
                <w:szCs w:val="24"/>
                <w:lang w:val="en-US"/>
              </w:rPr>
              <w:t>Spotlight</w:t>
            </w:r>
            <w:r w:rsidRPr="00801AB1">
              <w:rPr>
                <w:b/>
                <w:szCs w:val="24"/>
              </w:rPr>
              <w:t>» -«Английский в фокусе</w:t>
            </w:r>
            <w:r w:rsidR="004C05FA" w:rsidRPr="00801AB1">
              <w:rPr>
                <w:b/>
                <w:szCs w:val="24"/>
              </w:rPr>
              <w:t xml:space="preserve">» (Издательство «Просвещение»)  </w:t>
            </w:r>
            <w:r w:rsidR="00F16501" w:rsidRPr="00801AB1">
              <w:rPr>
                <w:b/>
                <w:szCs w:val="24"/>
              </w:rPr>
              <w:t>2 класс</w:t>
            </w:r>
          </w:p>
          <w:p w14:paraId="53587F1C" w14:textId="77777777" w:rsidR="00F16501" w:rsidRPr="00801AB1" w:rsidRDefault="00F16501" w:rsidP="00287625">
            <w:pPr>
              <w:rPr>
                <w:b/>
                <w:szCs w:val="24"/>
              </w:rPr>
            </w:pPr>
            <w:proofErr w:type="spellStart"/>
            <w:r w:rsidRPr="00801AB1">
              <w:rPr>
                <w:b/>
                <w:szCs w:val="24"/>
              </w:rPr>
              <w:t>УМк</w:t>
            </w:r>
            <w:proofErr w:type="spellEnd"/>
            <w:r w:rsidRPr="00801AB1">
              <w:rPr>
                <w:b/>
                <w:szCs w:val="24"/>
              </w:rPr>
              <w:t xml:space="preserve"> «</w:t>
            </w:r>
            <w:r w:rsidRPr="00801AB1">
              <w:rPr>
                <w:b/>
                <w:szCs w:val="24"/>
                <w:lang w:val="en-US"/>
              </w:rPr>
              <w:t>Rainbow</w:t>
            </w:r>
            <w:r w:rsidRPr="00801AB1">
              <w:rPr>
                <w:b/>
                <w:szCs w:val="24"/>
              </w:rPr>
              <w:t xml:space="preserve"> </w:t>
            </w:r>
            <w:r w:rsidRPr="00801AB1">
              <w:rPr>
                <w:b/>
                <w:szCs w:val="24"/>
                <w:lang w:val="en-US"/>
              </w:rPr>
              <w:t>English</w:t>
            </w:r>
            <w:r w:rsidRPr="00801AB1">
              <w:rPr>
                <w:b/>
                <w:szCs w:val="24"/>
              </w:rPr>
              <w:t>» (Издательство «Дрофа») 3,4 классы</w:t>
            </w:r>
          </w:p>
          <w:p w14:paraId="05113250" w14:textId="77777777" w:rsidR="00F16501" w:rsidRPr="00F16501" w:rsidRDefault="00F16501" w:rsidP="00287625">
            <w:pPr>
              <w:rPr>
                <w:szCs w:val="24"/>
              </w:rPr>
            </w:pPr>
            <w:r w:rsidRPr="00801AB1">
              <w:rPr>
                <w:b/>
                <w:szCs w:val="24"/>
              </w:rPr>
              <w:t>начальное общее образование</w:t>
            </w:r>
          </w:p>
        </w:tc>
      </w:tr>
      <w:tr w:rsidR="004C05FA" w:rsidRPr="003C1F43" w14:paraId="5D9E1C80" w14:textId="77777777" w:rsidTr="00287625">
        <w:tc>
          <w:tcPr>
            <w:tcW w:w="1389" w:type="dxa"/>
          </w:tcPr>
          <w:p w14:paraId="165EE06C" w14:textId="77777777" w:rsidR="004C05FA" w:rsidRPr="00C9008F" w:rsidRDefault="00DF2A11" w:rsidP="00287625">
            <w:pPr>
              <w:jc w:val="center"/>
              <w:rPr>
                <w:szCs w:val="24"/>
              </w:rPr>
            </w:pPr>
            <w:r>
              <w:rPr>
                <w:szCs w:val="24"/>
              </w:rPr>
              <w:t>2</w:t>
            </w:r>
            <w:r w:rsidR="004C05FA">
              <w:rPr>
                <w:szCs w:val="24"/>
              </w:rPr>
              <w:t xml:space="preserve"> класс</w:t>
            </w:r>
          </w:p>
        </w:tc>
        <w:tc>
          <w:tcPr>
            <w:tcW w:w="1439" w:type="dxa"/>
          </w:tcPr>
          <w:p w14:paraId="50D447A8" w14:textId="77777777" w:rsidR="004C05FA" w:rsidRPr="00C9008F" w:rsidRDefault="00DF2A11" w:rsidP="00287625">
            <w:pPr>
              <w:jc w:val="center"/>
              <w:rPr>
                <w:szCs w:val="24"/>
              </w:rPr>
            </w:pPr>
            <w:r>
              <w:rPr>
                <w:szCs w:val="24"/>
              </w:rPr>
              <w:t>2</w:t>
            </w:r>
            <w:r w:rsidR="004C05FA" w:rsidRPr="00C9008F">
              <w:rPr>
                <w:szCs w:val="24"/>
              </w:rPr>
              <w:t xml:space="preserve"> ч</w:t>
            </w:r>
          </w:p>
          <w:p w14:paraId="7ACDC940" w14:textId="77777777" w:rsidR="004C05FA" w:rsidRPr="00C9008F" w:rsidRDefault="004C05FA" w:rsidP="00287625">
            <w:pPr>
              <w:jc w:val="center"/>
              <w:rPr>
                <w:szCs w:val="24"/>
              </w:rPr>
            </w:pPr>
            <w:r w:rsidRPr="00C9008F">
              <w:rPr>
                <w:szCs w:val="24"/>
              </w:rPr>
              <w:t>.</w:t>
            </w:r>
          </w:p>
        </w:tc>
        <w:tc>
          <w:tcPr>
            <w:tcW w:w="6642" w:type="dxa"/>
          </w:tcPr>
          <w:p w14:paraId="43AE988E" w14:textId="77777777" w:rsidR="00DF2A11" w:rsidRDefault="00DF2A11" w:rsidP="00287625">
            <w:pPr>
              <w:rPr>
                <w:b/>
                <w:szCs w:val="24"/>
              </w:rPr>
            </w:pPr>
            <w:r w:rsidRPr="00DF2A11">
              <w:rPr>
                <w:szCs w:val="24"/>
              </w:rPr>
              <w:t xml:space="preserve">Учебники для ученика: 1. Учебник английского языка 2 класс, «Английский в фокусе», Быкова Н.И., Дули </w:t>
            </w:r>
            <w:proofErr w:type="gramStart"/>
            <w:r w:rsidRPr="00DF2A11">
              <w:rPr>
                <w:szCs w:val="24"/>
              </w:rPr>
              <w:t>Д,,</w:t>
            </w:r>
            <w:proofErr w:type="gramEnd"/>
            <w:r w:rsidRPr="00DF2A11">
              <w:rPr>
                <w:szCs w:val="24"/>
              </w:rPr>
              <w:t xml:space="preserve"> Поспелова М.Д</w:t>
            </w:r>
            <w:r>
              <w:rPr>
                <w:szCs w:val="24"/>
              </w:rPr>
              <w:t xml:space="preserve">., </w:t>
            </w:r>
            <w:proofErr w:type="spellStart"/>
            <w:r>
              <w:rPr>
                <w:szCs w:val="24"/>
              </w:rPr>
              <w:t>Эванс.Д</w:t>
            </w:r>
            <w:proofErr w:type="spellEnd"/>
            <w:r>
              <w:rPr>
                <w:szCs w:val="24"/>
              </w:rPr>
              <w:t>. М. Просвещение, 2023</w:t>
            </w:r>
            <w:r w:rsidRPr="009B4245">
              <w:rPr>
                <w:b/>
                <w:szCs w:val="24"/>
              </w:rPr>
              <w:t xml:space="preserve"> </w:t>
            </w:r>
          </w:p>
          <w:p w14:paraId="1C1F669D" w14:textId="77777777" w:rsidR="007A026C" w:rsidRDefault="00DF2A11" w:rsidP="00287625">
            <w:pPr>
              <w:rPr>
                <w:b/>
                <w:szCs w:val="24"/>
              </w:rPr>
            </w:pPr>
            <w:r w:rsidRPr="00DF2A11">
              <w:rPr>
                <w:szCs w:val="24"/>
              </w:rPr>
              <w:t xml:space="preserve">Учебники для учителя: 1. Учебник английского языка 2 класс, «Английский в фокусе», Быкова Н.И., Дули </w:t>
            </w:r>
            <w:proofErr w:type="gramStart"/>
            <w:r w:rsidRPr="00DF2A11">
              <w:rPr>
                <w:szCs w:val="24"/>
              </w:rPr>
              <w:t>Д,,</w:t>
            </w:r>
            <w:proofErr w:type="gramEnd"/>
            <w:r w:rsidRPr="00DF2A11">
              <w:rPr>
                <w:szCs w:val="24"/>
              </w:rPr>
              <w:t xml:space="preserve"> Поспелова М.Д</w:t>
            </w:r>
            <w:r>
              <w:rPr>
                <w:szCs w:val="24"/>
              </w:rPr>
              <w:t xml:space="preserve">., </w:t>
            </w:r>
            <w:proofErr w:type="spellStart"/>
            <w:r>
              <w:rPr>
                <w:szCs w:val="24"/>
              </w:rPr>
              <w:t>Эванс.Д</w:t>
            </w:r>
            <w:proofErr w:type="spellEnd"/>
            <w:r>
              <w:rPr>
                <w:szCs w:val="24"/>
              </w:rPr>
              <w:t>. М. Просвещение, 2023</w:t>
            </w:r>
            <w:r w:rsidR="007A026C" w:rsidRPr="009B4245">
              <w:rPr>
                <w:b/>
                <w:szCs w:val="24"/>
              </w:rPr>
              <w:t xml:space="preserve"> </w:t>
            </w:r>
          </w:p>
          <w:p w14:paraId="7BB06581" w14:textId="77777777" w:rsidR="00F16501" w:rsidRDefault="007A026C" w:rsidP="00287625">
            <w:pPr>
              <w:rPr>
                <w:b/>
                <w:szCs w:val="24"/>
              </w:rPr>
            </w:pPr>
            <w:proofErr w:type="spellStart"/>
            <w:r w:rsidRPr="007A026C">
              <w:rPr>
                <w:szCs w:val="24"/>
              </w:rPr>
              <w:t>Workbook</w:t>
            </w:r>
            <w:proofErr w:type="spellEnd"/>
            <w:r w:rsidRPr="007A026C">
              <w:rPr>
                <w:szCs w:val="24"/>
              </w:rPr>
              <w:t xml:space="preserve"> / Английский в фокусе 2 класс. Рабочая тетрадь. Быкова Н.И., Дули Дженни, Поспелова М.Д., Эванс В.(2021)</w:t>
            </w:r>
            <w:r w:rsidRPr="009B4245">
              <w:rPr>
                <w:b/>
                <w:szCs w:val="24"/>
              </w:rPr>
              <w:t xml:space="preserve"> </w:t>
            </w:r>
            <w:proofErr w:type="spellStart"/>
            <w:r w:rsidRPr="007A026C">
              <w:rPr>
                <w:szCs w:val="24"/>
              </w:rPr>
              <w:t>Spotlight</w:t>
            </w:r>
            <w:proofErr w:type="spellEnd"/>
            <w:r w:rsidRPr="007A026C">
              <w:rPr>
                <w:szCs w:val="24"/>
              </w:rPr>
              <w:t xml:space="preserve"> 2. Сборник упражнений. Быкова Н.И., Поспелова М.Д.</w:t>
            </w:r>
            <w:r w:rsidR="00F16501">
              <w:rPr>
                <w:szCs w:val="24"/>
              </w:rPr>
              <w:t xml:space="preserve"> на электронном носителе</w:t>
            </w:r>
            <w:r w:rsidR="00F16501" w:rsidRPr="009B4245">
              <w:rPr>
                <w:b/>
                <w:szCs w:val="24"/>
              </w:rPr>
              <w:t xml:space="preserve"> </w:t>
            </w:r>
          </w:p>
          <w:p w14:paraId="39330937" w14:textId="77777777" w:rsidR="00F16501" w:rsidRDefault="00F16501" w:rsidP="00287625">
            <w:pPr>
              <w:rPr>
                <w:szCs w:val="24"/>
              </w:rPr>
            </w:pPr>
            <w:r w:rsidRPr="00F16501">
              <w:rPr>
                <w:szCs w:val="24"/>
              </w:rPr>
              <w:t xml:space="preserve">Пособия для учителя: 1. </w:t>
            </w:r>
            <w:proofErr w:type="spellStart"/>
            <w:r w:rsidRPr="00F16501">
              <w:rPr>
                <w:szCs w:val="24"/>
              </w:rPr>
              <w:t>Spotlight</w:t>
            </w:r>
            <w:proofErr w:type="spellEnd"/>
            <w:r w:rsidRPr="00F16501">
              <w:rPr>
                <w:szCs w:val="24"/>
              </w:rPr>
              <w:t xml:space="preserve"> 2. </w:t>
            </w:r>
            <w:proofErr w:type="spellStart"/>
            <w:r w:rsidRPr="00F16501">
              <w:rPr>
                <w:szCs w:val="24"/>
              </w:rPr>
              <w:t>Teacher's</w:t>
            </w:r>
            <w:proofErr w:type="spellEnd"/>
            <w:r w:rsidRPr="00F16501">
              <w:rPr>
                <w:szCs w:val="24"/>
              </w:rPr>
              <w:t xml:space="preserve"> </w:t>
            </w:r>
            <w:proofErr w:type="spellStart"/>
            <w:r w:rsidRPr="00F16501">
              <w:rPr>
                <w:szCs w:val="24"/>
              </w:rPr>
              <w:t>book</w:t>
            </w:r>
            <w:proofErr w:type="spellEnd"/>
            <w:r w:rsidRPr="00F16501">
              <w:rPr>
                <w:szCs w:val="24"/>
              </w:rPr>
              <w:t xml:space="preserve"> / Английский в фокусе 2 класс. Книга для учителя. Быкова Н.И., Дули Дженни, Поспелова М.Д., Эванс В.</w:t>
            </w:r>
            <w:r>
              <w:rPr>
                <w:szCs w:val="24"/>
              </w:rPr>
              <w:t xml:space="preserve"> На электронном носителе</w:t>
            </w:r>
          </w:p>
          <w:p w14:paraId="75F5467D" w14:textId="77777777" w:rsidR="004C05FA" w:rsidRPr="00DF2A11" w:rsidRDefault="00F16501" w:rsidP="00287625">
            <w:pPr>
              <w:rPr>
                <w:szCs w:val="24"/>
              </w:rPr>
            </w:pPr>
            <w:r w:rsidRPr="009B4245">
              <w:rPr>
                <w:b/>
                <w:szCs w:val="24"/>
              </w:rPr>
              <w:t xml:space="preserve"> </w:t>
            </w:r>
            <w:proofErr w:type="spellStart"/>
            <w:r w:rsidRPr="00F16501">
              <w:rPr>
                <w:szCs w:val="24"/>
              </w:rPr>
              <w:t>Spotlight</w:t>
            </w:r>
            <w:proofErr w:type="spellEnd"/>
            <w:r w:rsidRPr="00F16501">
              <w:rPr>
                <w:szCs w:val="24"/>
              </w:rPr>
              <w:t xml:space="preserve"> 2 (Английский в фокусе 2 класс). </w:t>
            </w:r>
            <w:proofErr w:type="spellStart"/>
            <w:r w:rsidRPr="00F16501">
              <w:rPr>
                <w:szCs w:val="24"/>
              </w:rPr>
              <w:t>Test</w:t>
            </w:r>
            <w:proofErr w:type="spellEnd"/>
            <w:r w:rsidRPr="00F16501">
              <w:rPr>
                <w:szCs w:val="24"/>
              </w:rPr>
              <w:t xml:space="preserve"> </w:t>
            </w:r>
            <w:proofErr w:type="spellStart"/>
            <w:r w:rsidRPr="00F16501">
              <w:rPr>
                <w:szCs w:val="24"/>
              </w:rPr>
              <w:t>Booklet</w:t>
            </w:r>
            <w:proofErr w:type="spellEnd"/>
            <w:r w:rsidRPr="00F16501">
              <w:rPr>
                <w:szCs w:val="24"/>
              </w:rPr>
              <w:t xml:space="preserve"> (Контрольные задания). Быкова Н.И., Дули Дженни,</w:t>
            </w:r>
            <w:r>
              <w:rPr>
                <w:szCs w:val="24"/>
              </w:rPr>
              <w:t xml:space="preserve"> Поспелова М.Д., Эванс В. на электронном носителе</w:t>
            </w:r>
          </w:p>
        </w:tc>
      </w:tr>
      <w:tr w:rsidR="004C05FA" w:rsidRPr="00F848DE" w14:paraId="4E071D3F" w14:textId="77777777" w:rsidTr="00287625">
        <w:tc>
          <w:tcPr>
            <w:tcW w:w="1389" w:type="dxa"/>
          </w:tcPr>
          <w:p w14:paraId="15B83458" w14:textId="77777777" w:rsidR="004C05FA" w:rsidRDefault="004C05FA" w:rsidP="00287625">
            <w:pPr>
              <w:jc w:val="center"/>
              <w:rPr>
                <w:szCs w:val="24"/>
              </w:rPr>
            </w:pPr>
            <w:r>
              <w:rPr>
                <w:szCs w:val="24"/>
              </w:rPr>
              <w:t>3 класс</w:t>
            </w:r>
          </w:p>
        </w:tc>
        <w:tc>
          <w:tcPr>
            <w:tcW w:w="1439" w:type="dxa"/>
          </w:tcPr>
          <w:p w14:paraId="56BCBF47" w14:textId="77777777" w:rsidR="004C05FA" w:rsidRPr="00C9008F" w:rsidRDefault="00F16501" w:rsidP="00287625">
            <w:pPr>
              <w:jc w:val="center"/>
              <w:rPr>
                <w:szCs w:val="24"/>
              </w:rPr>
            </w:pPr>
            <w:r>
              <w:rPr>
                <w:szCs w:val="24"/>
              </w:rPr>
              <w:t>2</w:t>
            </w:r>
            <w:r w:rsidR="004C05FA" w:rsidRPr="00C9008F">
              <w:rPr>
                <w:szCs w:val="24"/>
              </w:rPr>
              <w:t xml:space="preserve"> </w:t>
            </w:r>
            <w:r w:rsidR="004C05FA">
              <w:rPr>
                <w:szCs w:val="24"/>
              </w:rPr>
              <w:t>ч.</w:t>
            </w:r>
          </w:p>
          <w:p w14:paraId="2202E02F" w14:textId="77777777" w:rsidR="004C05FA" w:rsidRPr="00C9008F" w:rsidRDefault="004C05FA" w:rsidP="00287625">
            <w:pPr>
              <w:jc w:val="center"/>
              <w:rPr>
                <w:szCs w:val="24"/>
              </w:rPr>
            </w:pPr>
          </w:p>
        </w:tc>
        <w:tc>
          <w:tcPr>
            <w:tcW w:w="6642" w:type="dxa"/>
          </w:tcPr>
          <w:p w14:paraId="635F394C" w14:textId="77777777" w:rsidR="00F17BFF" w:rsidRDefault="00F17BFF" w:rsidP="00801AB1">
            <w:pPr>
              <w:widowControl/>
              <w:numPr>
                <w:ilvl w:val="0"/>
                <w:numId w:val="2"/>
              </w:numPr>
              <w:shd w:val="clear" w:color="auto" w:fill="FFFFFF" w:themeFill="background1"/>
              <w:autoSpaceDE/>
              <w:autoSpaceDN/>
              <w:spacing w:line="276" w:lineRule="auto"/>
              <w:ind w:right="-9"/>
              <w:contextualSpacing/>
              <w:jc w:val="both"/>
              <w:rPr>
                <w:szCs w:val="24"/>
              </w:rPr>
            </w:pPr>
            <w:r>
              <w:rPr>
                <w:szCs w:val="24"/>
              </w:rPr>
              <w:t>1.   1. Афанасьева</w:t>
            </w:r>
            <w:r w:rsidR="00801AB1" w:rsidRPr="00801AB1">
              <w:rPr>
                <w:szCs w:val="24"/>
              </w:rPr>
              <w:t xml:space="preserve"> О.В. ,Английский язык. </w:t>
            </w:r>
            <w:r>
              <w:rPr>
                <w:szCs w:val="24"/>
              </w:rPr>
              <w:t xml:space="preserve">Учебник для </w:t>
            </w:r>
            <w:r w:rsidR="00801AB1" w:rsidRPr="00801AB1">
              <w:rPr>
                <w:szCs w:val="24"/>
              </w:rPr>
              <w:t>3 класс</w:t>
            </w:r>
            <w:r>
              <w:rPr>
                <w:szCs w:val="24"/>
              </w:rPr>
              <w:t>о</w:t>
            </w:r>
            <w:r w:rsidR="00801AB1" w:rsidRPr="00801AB1">
              <w:rPr>
                <w:szCs w:val="24"/>
              </w:rPr>
              <w:t>в</w:t>
            </w:r>
            <w:r>
              <w:rPr>
                <w:szCs w:val="24"/>
              </w:rPr>
              <w:t xml:space="preserve">  </w:t>
            </w:r>
          </w:p>
          <w:p w14:paraId="57260AB9" w14:textId="77777777" w:rsidR="00801AB1" w:rsidRPr="00801AB1" w:rsidRDefault="00F17BFF" w:rsidP="00F17BFF">
            <w:pPr>
              <w:widowControl/>
              <w:shd w:val="clear" w:color="auto" w:fill="FFFFFF" w:themeFill="background1"/>
              <w:autoSpaceDE/>
              <w:autoSpaceDN/>
              <w:spacing w:line="276" w:lineRule="auto"/>
              <w:ind w:left="-414" w:right="-9"/>
              <w:contextualSpacing/>
              <w:jc w:val="both"/>
              <w:rPr>
                <w:szCs w:val="24"/>
              </w:rPr>
            </w:pPr>
            <w:r w:rsidRPr="00F17BFF">
              <w:rPr>
                <w:szCs w:val="24"/>
              </w:rPr>
              <w:t xml:space="preserve">       </w:t>
            </w:r>
            <w:r>
              <w:rPr>
                <w:szCs w:val="24"/>
              </w:rPr>
              <w:t>в</w:t>
            </w:r>
            <w:r w:rsidRPr="00F17BFF">
              <w:rPr>
                <w:szCs w:val="24"/>
              </w:rPr>
              <w:t xml:space="preserve"> 2 </w:t>
            </w:r>
            <w:r>
              <w:rPr>
                <w:szCs w:val="24"/>
              </w:rPr>
              <w:t xml:space="preserve">частях </w:t>
            </w:r>
            <w:r w:rsidR="00801AB1" w:rsidRPr="00801AB1">
              <w:rPr>
                <w:szCs w:val="24"/>
              </w:rPr>
              <w:t>“</w:t>
            </w:r>
            <w:r w:rsidR="00801AB1" w:rsidRPr="00801AB1">
              <w:rPr>
                <w:szCs w:val="24"/>
                <w:lang w:val="en-US"/>
              </w:rPr>
              <w:t>Rainbow</w:t>
            </w:r>
            <w:r w:rsidR="00801AB1" w:rsidRPr="00801AB1">
              <w:rPr>
                <w:szCs w:val="24"/>
              </w:rPr>
              <w:t xml:space="preserve"> </w:t>
            </w:r>
            <w:r w:rsidR="00801AB1" w:rsidRPr="00801AB1">
              <w:rPr>
                <w:szCs w:val="24"/>
                <w:lang w:val="en-US"/>
              </w:rPr>
              <w:t>English</w:t>
            </w:r>
            <w:r w:rsidR="00801AB1" w:rsidRPr="00801AB1">
              <w:rPr>
                <w:szCs w:val="24"/>
              </w:rPr>
              <w:t>” – М.:Дрофа,2016г.</w:t>
            </w:r>
          </w:p>
          <w:p w14:paraId="69764D8C" w14:textId="77777777" w:rsidR="00801AB1" w:rsidRPr="00801AB1" w:rsidRDefault="00801AB1" w:rsidP="00801AB1">
            <w:pPr>
              <w:widowControl/>
              <w:numPr>
                <w:ilvl w:val="0"/>
                <w:numId w:val="2"/>
              </w:numPr>
              <w:shd w:val="clear" w:color="auto" w:fill="FFFFFF" w:themeFill="background1"/>
              <w:autoSpaceDE/>
              <w:autoSpaceDN/>
              <w:spacing w:line="276" w:lineRule="auto"/>
              <w:ind w:right="-9"/>
              <w:contextualSpacing/>
              <w:jc w:val="both"/>
              <w:rPr>
                <w:szCs w:val="24"/>
              </w:rPr>
            </w:pPr>
            <w:r w:rsidRPr="00801AB1">
              <w:rPr>
                <w:szCs w:val="24"/>
              </w:rPr>
              <w:t xml:space="preserve">2.    2.Афанасьева О.В. ,Английский язык.3 класс, рабочая тетрадь </w:t>
            </w:r>
          </w:p>
          <w:p w14:paraId="7A89D4BD" w14:textId="77777777" w:rsidR="00F848DE" w:rsidRPr="0025793D" w:rsidRDefault="00801AB1" w:rsidP="00F848DE">
            <w:pPr>
              <w:widowControl/>
              <w:numPr>
                <w:ilvl w:val="0"/>
                <w:numId w:val="2"/>
              </w:numPr>
              <w:shd w:val="clear" w:color="auto" w:fill="FFFFFF" w:themeFill="background1"/>
              <w:autoSpaceDE/>
              <w:autoSpaceDN/>
              <w:spacing w:line="276" w:lineRule="auto"/>
              <w:ind w:right="-9"/>
              <w:contextualSpacing/>
              <w:jc w:val="both"/>
              <w:rPr>
                <w:szCs w:val="24"/>
                <w:lang w:val="en-US"/>
              </w:rPr>
            </w:pPr>
            <w:r w:rsidRPr="0025793D">
              <w:rPr>
                <w:szCs w:val="24"/>
                <w:lang w:val="en-US"/>
              </w:rPr>
              <w:t>“</w:t>
            </w:r>
            <w:r w:rsidRPr="00801AB1">
              <w:rPr>
                <w:szCs w:val="24"/>
                <w:lang w:val="en-US"/>
              </w:rPr>
              <w:t>R</w:t>
            </w:r>
            <w:r w:rsidRPr="0025793D">
              <w:rPr>
                <w:szCs w:val="24"/>
                <w:lang w:val="en-US"/>
              </w:rPr>
              <w:t xml:space="preserve">   “</w:t>
            </w:r>
            <w:r w:rsidRPr="00801AB1">
              <w:rPr>
                <w:szCs w:val="24"/>
                <w:lang w:val="en-US"/>
              </w:rPr>
              <w:t>Rainbow</w:t>
            </w:r>
            <w:r w:rsidRPr="0025793D">
              <w:rPr>
                <w:szCs w:val="24"/>
                <w:lang w:val="en-US"/>
              </w:rPr>
              <w:t xml:space="preserve"> </w:t>
            </w:r>
            <w:r w:rsidRPr="00801AB1">
              <w:rPr>
                <w:szCs w:val="24"/>
                <w:lang w:val="en-US"/>
              </w:rPr>
              <w:t>English</w:t>
            </w:r>
            <w:r w:rsidRPr="0025793D">
              <w:rPr>
                <w:szCs w:val="24"/>
                <w:lang w:val="en-US"/>
              </w:rPr>
              <w:t>” .-</w:t>
            </w:r>
            <w:r w:rsidRPr="00801AB1">
              <w:rPr>
                <w:szCs w:val="24"/>
              </w:rPr>
              <w:t>М</w:t>
            </w:r>
            <w:r w:rsidRPr="0025793D">
              <w:rPr>
                <w:szCs w:val="24"/>
                <w:lang w:val="en-US"/>
              </w:rPr>
              <w:t>.:</w:t>
            </w:r>
            <w:r w:rsidRPr="00801AB1">
              <w:rPr>
                <w:szCs w:val="24"/>
              </w:rPr>
              <w:t>Дрофа</w:t>
            </w:r>
            <w:r w:rsidRPr="0025793D">
              <w:rPr>
                <w:szCs w:val="24"/>
                <w:lang w:val="en-US"/>
              </w:rPr>
              <w:t xml:space="preserve">,2016 </w:t>
            </w:r>
            <w:r w:rsidRPr="00801AB1">
              <w:rPr>
                <w:szCs w:val="24"/>
              </w:rPr>
              <w:t>г</w:t>
            </w:r>
            <w:r w:rsidR="00F848DE" w:rsidRPr="0025793D">
              <w:rPr>
                <w:szCs w:val="24"/>
                <w:lang w:val="en-US"/>
              </w:rPr>
              <w:t xml:space="preserve">. </w:t>
            </w:r>
          </w:p>
          <w:p w14:paraId="14B3518C" w14:textId="77777777" w:rsidR="00F848DE" w:rsidRDefault="00F848DE" w:rsidP="00F848DE">
            <w:pPr>
              <w:widowControl/>
              <w:numPr>
                <w:ilvl w:val="0"/>
                <w:numId w:val="2"/>
              </w:numPr>
              <w:shd w:val="clear" w:color="auto" w:fill="FFFFFF" w:themeFill="background1"/>
              <w:autoSpaceDE/>
              <w:autoSpaceDN/>
              <w:spacing w:line="276" w:lineRule="auto"/>
              <w:ind w:right="-9"/>
              <w:contextualSpacing/>
              <w:jc w:val="both"/>
              <w:rPr>
                <w:szCs w:val="24"/>
              </w:rPr>
            </w:pPr>
            <w:r w:rsidRPr="0025793D">
              <w:rPr>
                <w:szCs w:val="24"/>
                <w:lang w:val="en-US"/>
              </w:rPr>
              <w:t xml:space="preserve">        </w:t>
            </w:r>
            <w:r>
              <w:rPr>
                <w:szCs w:val="24"/>
              </w:rPr>
              <w:t xml:space="preserve">3. Афанасьева </w:t>
            </w:r>
            <w:r w:rsidRPr="00801AB1">
              <w:rPr>
                <w:szCs w:val="24"/>
              </w:rPr>
              <w:t>О.В. ,Английский язык.</w:t>
            </w:r>
            <w:r w:rsidRPr="00F848DE">
              <w:rPr>
                <w:szCs w:val="24"/>
              </w:rPr>
              <w:t xml:space="preserve"> Книга для учителя </w:t>
            </w:r>
          </w:p>
          <w:p w14:paraId="3E4C1724" w14:textId="77777777" w:rsidR="00F848DE" w:rsidRPr="00F848DE" w:rsidRDefault="00F848DE" w:rsidP="00F848DE">
            <w:pPr>
              <w:widowControl/>
              <w:numPr>
                <w:ilvl w:val="0"/>
                <w:numId w:val="2"/>
              </w:numPr>
              <w:shd w:val="clear" w:color="auto" w:fill="FFFFFF" w:themeFill="background1"/>
              <w:autoSpaceDE/>
              <w:autoSpaceDN/>
              <w:spacing w:line="276" w:lineRule="auto"/>
              <w:ind w:right="-9"/>
              <w:contextualSpacing/>
              <w:jc w:val="both"/>
              <w:rPr>
                <w:szCs w:val="24"/>
              </w:rPr>
            </w:pPr>
            <w:r>
              <w:rPr>
                <w:szCs w:val="24"/>
              </w:rPr>
              <w:t xml:space="preserve">         </w:t>
            </w:r>
            <w:r w:rsidRPr="00F848DE">
              <w:rPr>
                <w:szCs w:val="24"/>
              </w:rPr>
              <w:t>3 класс</w:t>
            </w:r>
            <w:r w:rsidRPr="00801AB1">
              <w:rPr>
                <w:szCs w:val="24"/>
              </w:rPr>
              <w:t xml:space="preserve">  “</w:t>
            </w:r>
            <w:r w:rsidRPr="00801AB1">
              <w:rPr>
                <w:szCs w:val="24"/>
                <w:lang w:val="en-US"/>
              </w:rPr>
              <w:t>Rainbow</w:t>
            </w:r>
            <w:r w:rsidRPr="00801AB1">
              <w:rPr>
                <w:szCs w:val="24"/>
              </w:rPr>
              <w:t xml:space="preserve"> </w:t>
            </w:r>
            <w:r w:rsidRPr="00801AB1">
              <w:rPr>
                <w:szCs w:val="24"/>
                <w:lang w:val="en-US"/>
              </w:rPr>
              <w:t>English</w:t>
            </w:r>
            <w:r w:rsidRPr="00801AB1">
              <w:rPr>
                <w:szCs w:val="24"/>
              </w:rPr>
              <w:t xml:space="preserve">” </w:t>
            </w:r>
            <w:r w:rsidRPr="00F848DE">
              <w:rPr>
                <w:szCs w:val="24"/>
              </w:rPr>
              <w:t>на электронном носителе</w:t>
            </w:r>
            <w:r>
              <w:rPr>
                <w:szCs w:val="24"/>
              </w:rPr>
              <w:t xml:space="preserve">                                      </w:t>
            </w:r>
          </w:p>
          <w:p w14:paraId="08208B29" w14:textId="77777777" w:rsidR="00F848DE" w:rsidRPr="00F848DE" w:rsidRDefault="00F848DE" w:rsidP="00801AB1">
            <w:pPr>
              <w:widowControl/>
              <w:numPr>
                <w:ilvl w:val="0"/>
                <w:numId w:val="2"/>
              </w:numPr>
              <w:shd w:val="clear" w:color="auto" w:fill="FFFFFF" w:themeFill="background1"/>
              <w:autoSpaceDE/>
              <w:autoSpaceDN/>
              <w:spacing w:line="276" w:lineRule="auto"/>
              <w:ind w:right="-9"/>
              <w:contextualSpacing/>
              <w:jc w:val="both"/>
              <w:rPr>
                <w:szCs w:val="24"/>
              </w:rPr>
            </w:pPr>
            <w:r>
              <w:rPr>
                <w:szCs w:val="24"/>
              </w:rPr>
              <w:t>3.</w:t>
            </w:r>
          </w:p>
          <w:p w14:paraId="63875785" w14:textId="77777777" w:rsidR="00F848DE" w:rsidRPr="00801AB1" w:rsidRDefault="00F848DE" w:rsidP="00F848DE">
            <w:pPr>
              <w:widowControl/>
              <w:shd w:val="clear" w:color="auto" w:fill="FFFFFF" w:themeFill="background1"/>
              <w:autoSpaceDE/>
              <w:autoSpaceDN/>
              <w:spacing w:line="276" w:lineRule="auto"/>
              <w:ind w:left="-774" w:right="-9"/>
              <w:contextualSpacing/>
              <w:jc w:val="both"/>
              <w:rPr>
                <w:szCs w:val="24"/>
              </w:rPr>
            </w:pPr>
            <w:r>
              <w:rPr>
                <w:szCs w:val="24"/>
              </w:rPr>
              <w:t>3</w:t>
            </w:r>
          </w:p>
          <w:p w14:paraId="5A3568EC" w14:textId="77777777" w:rsidR="004C05FA" w:rsidRPr="00F848DE" w:rsidRDefault="00F848DE" w:rsidP="00F848DE">
            <w:pPr>
              <w:widowControl/>
              <w:numPr>
                <w:ilvl w:val="0"/>
                <w:numId w:val="2"/>
              </w:numPr>
              <w:shd w:val="clear" w:color="auto" w:fill="FFFFFF" w:themeFill="background1"/>
              <w:autoSpaceDE/>
              <w:autoSpaceDN/>
              <w:spacing w:line="276" w:lineRule="auto"/>
              <w:ind w:right="-9"/>
              <w:contextualSpacing/>
              <w:jc w:val="both"/>
              <w:rPr>
                <w:rFonts w:eastAsia="Calibri"/>
                <w:szCs w:val="24"/>
              </w:rPr>
            </w:pPr>
            <w:r w:rsidRPr="00F848DE">
              <w:rPr>
                <w:szCs w:val="24"/>
              </w:rPr>
              <w:t>1.</w:t>
            </w:r>
          </w:p>
        </w:tc>
      </w:tr>
      <w:tr w:rsidR="004C05FA" w:rsidRPr="00F848DE" w14:paraId="2257460E" w14:textId="77777777" w:rsidTr="00287625">
        <w:tc>
          <w:tcPr>
            <w:tcW w:w="1389" w:type="dxa"/>
          </w:tcPr>
          <w:p w14:paraId="01F9C8DE" w14:textId="77777777" w:rsidR="004C05FA" w:rsidRPr="00F848DE" w:rsidRDefault="004C05FA" w:rsidP="00287625">
            <w:pPr>
              <w:jc w:val="center"/>
              <w:rPr>
                <w:szCs w:val="24"/>
              </w:rPr>
            </w:pPr>
            <w:r w:rsidRPr="00F848DE">
              <w:rPr>
                <w:szCs w:val="24"/>
              </w:rPr>
              <w:t xml:space="preserve">4 </w:t>
            </w:r>
            <w:r>
              <w:rPr>
                <w:szCs w:val="24"/>
              </w:rPr>
              <w:t>класс</w:t>
            </w:r>
          </w:p>
        </w:tc>
        <w:tc>
          <w:tcPr>
            <w:tcW w:w="1439" w:type="dxa"/>
          </w:tcPr>
          <w:p w14:paraId="669B8AFE" w14:textId="77777777" w:rsidR="004C05FA" w:rsidRPr="00F848DE" w:rsidRDefault="00F16501" w:rsidP="00287625">
            <w:pPr>
              <w:jc w:val="center"/>
              <w:rPr>
                <w:szCs w:val="24"/>
              </w:rPr>
            </w:pPr>
            <w:r w:rsidRPr="00F848DE">
              <w:rPr>
                <w:szCs w:val="24"/>
              </w:rPr>
              <w:t>2</w:t>
            </w:r>
            <w:r w:rsidR="004C05FA" w:rsidRPr="00F848DE">
              <w:rPr>
                <w:szCs w:val="24"/>
              </w:rPr>
              <w:t xml:space="preserve"> </w:t>
            </w:r>
            <w:r w:rsidR="004C05FA">
              <w:rPr>
                <w:szCs w:val="24"/>
              </w:rPr>
              <w:t>ч</w:t>
            </w:r>
            <w:r w:rsidR="004C05FA" w:rsidRPr="00F848DE">
              <w:rPr>
                <w:szCs w:val="24"/>
              </w:rPr>
              <w:t>.</w:t>
            </w:r>
          </w:p>
          <w:p w14:paraId="783021C4" w14:textId="77777777" w:rsidR="004C05FA" w:rsidRPr="00F848DE" w:rsidRDefault="004C05FA" w:rsidP="00287625">
            <w:pPr>
              <w:jc w:val="center"/>
              <w:rPr>
                <w:szCs w:val="24"/>
              </w:rPr>
            </w:pPr>
          </w:p>
        </w:tc>
        <w:tc>
          <w:tcPr>
            <w:tcW w:w="6642" w:type="dxa"/>
          </w:tcPr>
          <w:p w14:paraId="698C57D5" w14:textId="77777777" w:rsidR="00F17BFF" w:rsidRDefault="00F17BFF" w:rsidP="00F17BFF">
            <w:pPr>
              <w:widowControl/>
              <w:shd w:val="clear" w:color="auto" w:fill="FFFFFF" w:themeFill="background1"/>
              <w:autoSpaceDE/>
              <w:autoSpaceDN/>
              <w:spacing w:line="276" w:lineRule="auto"/>
              <w:ind w:right="-9"/>
              <w:contextualSpacing/>
              <w:jc w:val="both"/>
              <w:rPr>
                <w:szCs w:val="24"/>
              </w:rPr>
            </w:pPr>
            <w:r w:rsidRPr="00F848DE">
              <w:rPr>
                <w:szCs w:val="24"/>
              </w:rPr>
              <w:t xml:space="preserve"> </w:t>
            </w:r>
            <w:r>
              <w:rPr>
                <w:szCs w:val="24"/>
              </w:rPr>
              <w:t>1.Афанасьева</w:t>
            </w:r>
            <w:r w:rsidR="00801AB1" w:rsidRPr="00801AB1">
              <w:rPr>
                <w:szCs w:val="24"/>
              </w:rPr>
              <w:t xml:space="preserve"> О.В. ,Английский язык. </w:t>
            </w:r>
            <w:r>
              <w:rPr>
                <w:szCs w:val="24"/>
              </w:rPr>
              <w:t xml:space="preserve">Учебник для </w:t>
            </w:r>
            <w:r w:rsidR="00801AB1" w:rsidRPr="00801AB1">
              <w:rPr>
                <w:szCs w:val="24"/>
              </w:rPr>
              <w:t>4 класс</w:t>
            </w:r>
            <w:r>
              <w:rPr>
                <w:szCs w:val="24"/>
              </w:rPr>
              <w:t>о</w:t>
            </w:r>
            <w:r w:rsidR="00801AB1" w:rsidRPr="00801AB1">
              <w:rPr>
                <w:szCs w:val="24"/>
              </w:rPr>
              <w:t>в</w:t>
            </w:r>
          </w:p>
          <w:p w14:paraId="48127B7E" w14:textId="77777777" w:rsidR="00801AB1" w:rsidRPr="00801AB1" w:rsidRDefault="00F17BFF" w:rsidP="00F17BFF">
            <w:pPr>
              <w:widowControl/>
              <w:shd w:val="clear" w:color="auto" w:fill="FFFFFF" w:themeFill="background1"/>
              <w:autoSpaceDE/>
              <w:autoSpaceDN/>
              <w:spacing w:line="276" w:lineRule="auto"/>
              <w:ind w:right="-9"/>
              <w:contextualSpacing/>
              <w:jc w:val="both"/>
              <w:rPr>
                <w:szCs w:val="24"/>
              </w:rPr>
            </w:pPr>
            <w:r>
              <w:rPr>
                <w:szCs w:val="24"/>
              </w:rPr>
              <w:t>в</w:t>
            </w:r>
            <w:r w:rsidR="00801AB1" w:rsidRPr="00801AB1">
              <w:rPr>
                <w:szCs w:val="24"/>
              </w:rPr>
              <w:t xml:space="preserve"> 2 частях, </w:t>
            </w:r>
          </w:p>
          <w:p w14:paraId="081866F2" w14:textId="77777777" w:rsidR="00801AB1" w:rsidRPr="00801AB1" w:rsidRDefault="00801AB1" w:rsidP="00801AB1">
            <w:pPr>
              <w:widowControl/>
              <w:numPr>
                <w:ilvl w:val="0"/>
                <w:numId w:val="2"/>
              </w:numPr>
              <w:shd w:val="clear" w:color="auto" w:fill="FFFFFF" w:themeFill="background1"/>
              <w:autoSpaceDE/>
              <w:autoSpaceDN/>
              <w:spacing w:line="276" w:lineRule="auto"/>
              <w:ind w:right="-9"/>
              <w:contextualSpacing/>
              <w:jc w:val="both"/>
              <w:rPr>
                <w:szCs w:val="24"/>
                <w:lang w:val="en-US"/>
              </w:rPr>
            </w:pPr>
            <w:r w:rsidRPr="0025793D">
              <w:rPr>
                <w:szCs w:val="24"/>
                <w:lang w:val="en-US"/>
              </w:rPr>
              <w:t>“</w:t>
            </w:r>
            <w:r w:rsidRPr="00801AB1">
              <w:rPr>
                <w:szCs w:val="24"/>
                <w:lang w:val="en-US"/>
              </w:rPr>
              <w:t>R</w:t>
            </w:r>
            <w:r w:rsidRPr="0025793D">
              <w:rPr>
                <w:szCs w:val="24"/>
                <w:lang w:val="en-US"/>
              </w:rPr>
              <w:t xml:space="preserve">   “</w:t>
            </w:r>
            <w:r w:rsidRPr="00801AB1">
              <w:rPr>
                <w:szCs w:val="24"/>
                <w:lang w:val="en-US"/>
              </w:rPr>
              <w:t>Rainbow</w:t>
            </w:r>
            <w:r w:rsidRPr="0025793D">
              <w:rPr>
                <w:szCs w:val="24"/>
                <w:lang w:val="en-US"/>
              </w:rPr>
              <w:t xml:space="preserve"> </w:t>
            </w:r>
            <w:r w:rsidRPr="00801AB1">
              <w:rPr>
                <w:szCs w:val="24"/>
                <w:lang w:val="en-US"/>
              </w:rPr>
              <w:t>English</w:t>
            </w:r>
            <w:r w:rsidRPr="0025793D">
              <w:rPr>
                <w:szCs w:val="24"/>
                <w:lang w:val="en-US"/>
              </w:rPr>
              <w:t xml:space="preserve">” – </w:t>
            </w:r>
            <w:r w:rsidRPr="00801AB1">
              <w:rPr>
                <w:szCs w:val="24"/>
              </w:rPr>
              <w:t>М</w:t>
            </w:r>
            <w:r w:rsidRPr="0025793D">
              <w:rPr>
                <w:szCs w:val="24"/>
                <w:lang w:val="en-US"/>
              </w:rPr>
              <w:t>.:</w:t>
            </w:r>
            <w:r w:rsidRPr="00801AB1">
              <w:rPr>
                <w:szCs w:val="24"/>
              </w:rPr>
              <w:t>Дрофа</w:t>
            </w:r>
            <w:r w:rsidRPr="00801AB1">
              <w:rPr>
                <w:szCs w:val="24"/>
                <w:lang w:val="en-US"/>
              </w:rPr>
              <w:t>,2017</w:t>
            </w:r>
            <w:r w:rsidRPr="00801AB1">
              <w:rPr>
                <w:szCs w:val="24"/>
              </w:rPr>
              <w:t>г</w:t>
            </w:r>
            <w:r w:rsidRPr="00801AB1">
              <w:rPr>
                <w:szCs w:val="24"/>
                <w:lang w:val="en-US"/>
              </w:rPr>
              <w:t>.</w:t>
            </w:r>
          </w:p>
          <w:p w14:paraId="2B32010C" w14:textId="77777777" w:rsidR="00801AB1" w:rsidRPr="00801AB1" w:rsidRDefault="00801AB1" w:rsidP="00801AB1">
            <w:pPr>
              <w:widowControl/>
              <w:numPr>
                <w:ilvl w:val="0"/>
                <w:numId w:val="2"/>
              </w:numPr>
              <w:shd w:val="clear" w:color="auto" w:fill="FFFFFF" w:themeFill="background1"/>
              <w:autoSpaceDE/>
              <w:autoSpaceDN/>
              <w:spacing w:line="276" w:lineRule="auto"/>
              <w:ind w:right="-9"/>
              <w:contextualSpacing/>
              <w:jc w:val="both"/>
              <w:rPr>
                <w:szCs w:val="24"/>
              </w:rPr>
            </w:pPr>
            <w:r w:rsidRPr="00801AB1">
              <w:rPr>
                <w:szCs w:val="24"/>
              </w:rPr>
              <w:t xml:space="preserve">2.    2.Афанасьева О.В. ,Английский язык.4 класс, рабочая тетрадь </w:t>
            </w:r>
          </w:p>
          <w:p w14:paraId="385EE680" w14:textId="77777777" w:rsidR="004C05FA" w:rsidRPr="00667634" w:rsidRDefault="00801AB1" w:rsidP="00801AB1">
            <w:pPr>
              <w:spacing w:line="242" w:lineRule="auto"/>
              <w:ind w:right="-9"/>
              <w:contextualSpacing/>
              <w:jc w:val="both"/>
              <w:rPr>
                <w:szCs w:val="24"/>
                <w:lang w:val="en-US"/>
              </w:rPr>
            </w:pPr>
            <w:r w:rsidRPr="0025793D">
              <w:rPr>
                <w:szCs w:val="24"/>
              </w:rPr>
              <w:t xml:space="preserve"> </w:t>
            </w:r>
            <w:r w:rsidRPr="00801AB1">
              <w:rPr>
                <w:szCs w:val="24"/>
                <w:lang w:val="en-US"/>
              </w:rPr>
              <w:t>“Rainbow English</w:t>
            </w:r>
            <w:proofErr w:type="gramStart"/>
            <w:r w:rsidRPr="00801AB1">
              <w:rPr>
                <w:szCs w:val="24"/>
                <w:lang w:val="en-US"/>
              </w:rPr>
              <w:t>” .</w:t>
            </w:r>
            <w:proofErr w:type="gramEnd"/>
            <w:r w:rsidRPr="00801AB1">
              <w:rPr>
                <w:szCs w:val="24"/>
                <w:lang w:val="en-US"/>
              </w:rPr>
              <w:t>-</w:t>
            </w:r>
            <w:r w:rsidRPr="00801AB1">
              <w:rPr>
                <w:szCs w:val="24"/>
              </w:rPr>
              <w:t>М</w:t>
            </w:r>
            <w:r w:rsidRPr="00801AB1">
              <w:rPr>
                <w:szCs w:val="24"/>
                <w:lang w:val="en-US"/>
              </w:rPr>
              <w:t>.:</w:t>
            </w:r>
            <w:r w:rsidRPr="00801AB1">
              <w:rPr>
                <w:szCs w:val="24"/>
              </w:rPr>
              <w:t>Дрофа</w:t>
            </w:r>
            <w:r w:rsidRPr="00801AB1">
              <w:rPr>
                <w:szCs w:val="24"/>
                <w:lang w:val="en-US"/>
              </w:rPr>
              <w:t xml:space="preserve">,2017 </w:t>
            </w:r>
            <w:r w:rsidRPr="00801AB1">
              <w:rPr>
                <w:szCs w:val="24"/>
              </w:rPr>
              <w:t>г</w:t>
            </w:r>
            <w:r w:rsidRPr="00801AB1">
              <w:rPr>
                <w:szCs w:val="24"/>
                <w:lang w:val="en-US"/>
              </w:rPr>
              <w:t>.</w:t>
            </w:r>
          </w:p>
          <w:p w14:paraId="2BBD9EBC" w14:textId="77777777" w:rsidR="00F848DE" w:rsidRDefault="00F848DE" w:rsidP="00F848DE">
            <w:pPr>
              <w:widowControl/>
              <w:shd w:val="clear" w:color="auto" w:fill="FFFFFF" w:themeFill="background1"/>
              <w:autoSpaceDE/>
              <w:autoSpaceDN/>
              <w:spacing w:line="276" w:lineRule="auto"/>
              <w:ind w:right="-9"/>
              <w:contextualSpacing/>
              <w:jc w:val="both"/>
              <w:rPr>
                <w:szCs w:val="24"/>
              </w:rPr>
            </w:pPr>
            <w:r>
              <w:rPr>
                <w:szCs w:val="24"/>
              </w:rPr>
              <w:t xml:space="preserve">3. Афанасьева </w:t>
            </w:r>
            <w:r w:rsidRPr="00801AB1">
              <w:rPr>
                <w:szCs w:val="24"/>
              </w:rPr>
              <w:t>О.В. ,Английский язык.</w:t>
            </w:r>
            <w:r w:rsidRPr="00F848DE">
              <w:rPr>
                <w:szCs w:val="24"/>
              </w:rPr>
              <w:t xml:space="preserve"> Книга для учителя </w:t>
            </w:r>
          </w:p>
          <w:p w14:paraId="247F4ACB" w14:textId="77777777" w:rsidR="00F848DE" w:rsidRPr="00F848DE" w:rsidRDefault="00F848DE" w:rsidP="00F848DE">
            <w:pPr>
              <w:widowControl/>
              <w:numPr>
                <w:ilvl w:val="0"/>
                <w:numId w:val="2"/>
              </w:numPr>
              <w:shd w:val="clear" w:color="auto" w:fill="FFFFFF" w:themeFill="background1"/>
              <w:autoSpaceDE/>
              <w:autoSpaceDN/>
              <w:spacing w:line="276" w:lineRule="auto"/>
              <w:ind w:right="-9"/>
              <w:contextualSpacing/>
              <w:jc w:val="both"/>
              <w:rPr>
                <w:szCs w:val="24"/>
              </w:rPr>
            </w:pPr>
            <w:r>
              <w:rPr>
                <w:szCs w:val="24"/>
              </w:rPr>
              <w:t xml:space="preserve">         4</w:t>
            </w:r>
            <w:r w:rsidRPr="00F848DE">
              <w:rPr>
                <w:szCs w:val="24"/>
              </w:rPr>
              <w:t xml:space="preserve"> класс</w:t>
            </w:r>
            <w:r w:rsidRPr="00801AB1">
              <w:rPr>
                <w:szCs w:val="24"/>
              </w:rPr>
              <w:t xml:space="preserve">  “</w:t>
            </w:r>
            <w:r w:rsidRPr="00801AB1">
              <w:rPr>
                <w:szCs w:val="24"/>
                <w:lang w:val="en-US"/>
              </w:rPr>
              <w:t>Rainbow</w:t>
            </w:r>
            <w:r w:rsidRPr="00801AB1">
              <w:rPr>
                <w:szCs w:val="24"/>
              </w:rPr>
              <w:t xml:space="preserve"> </w:t>
            </w:r>
            <w:r w:rsidRPr="00801AB1">
              <w:rPr>
                <w:szCs w:val="24"/>
                <w:lang w:val="en-US"/>
              </w:rPr>
              <w:t>English</w:t>
            </w:r>
            <w:r w:rsidRPr="00801AB1">
              <w:rPr>
                <w:szCs w:val="24"/>
              </w:rPr>
              <w:t xml:space="preserve">” </w:t>
            </w:r>
            <w:r w:rsidRPr="00F848DE">
              <w:rPr>
                <w:szCs w:val="24"/>
              </w:rPr>
              <w:t>на электронном носителе</w:t>
            </w:r>
          </w:p>
          <w:p w14:paraId="426525F0" w14:textId="77777777" w:rsidR="00F848DE" w:rsidRPr="00F848DE" w:rsidRDefault="00F848DE" w:rsidP="00F848DE">
            <w:pPr>
              <w:widowControl/>
              <w:numPr>
                <w:ilvl w:val="0"/>
                <w:numId w:val="2"/>
              </w:numPr>
              <w:shd w:val="clear" w:color="auto" w:fill="FFFFFF" w:themeFill="background1"/>
              <w:autoSpaceDE/>
              <w:autoSpaceDN/>
              <w:spacing w:line="276" w:lineRule="auto"/>
              <w:ind w:right="-9"/>
              <w:contextualSpacing/>
              <w:jc w:val="both"/>
              <w:rPr>
                <w:szCs w:val="24"/>
              </w:rPr>
            </w:pPr>
          </w:p>
          <w:p w14:paraId="3D6D3A02" w14:textId="77777777" w:rsidR="00F848DE" w:rsidRPr="00F848DE" w:rsidRDefault="00F848DE" w:rsidP="00801AB1">
            <w:pPr>
              <w:spacing w:line="242" w:lineRule="auto"/>
              <w:ind w:right="-9"/>
              <w:contextualSpacing/>
              <w:jc w:val="both"/>
              <w:rPr>
                <w:rFonts w:eastAsia="Calibri"/>
                <w:szCs w:val="24"/>
              </w:rPr>
            </w:pPr>
          </w:p>
        </w:tc>
      </w:tr>
    </w:tbl>
    <w:p w14:paraId="09274D13" w14:textId="77777777" w:rsidR="004C05FA" w:rsidRDefault="009B4245" w:rsidP="009B4245">
      <w:r>
        <w:t xml:space="preserve"> </w:t>
      </w:r>
    </w:p>
    <w:sectPr w:rsidR="004C05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02572"/>
    <w:multiLevelType w:val="hybridMultilevel"/>
    <w:tmpl w:val="71262562"/>
    <w:lvl w:ilvl="0" w:tplc="A606C2B2">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9D78830E">
      <w:numFmt w:val="bullet"/>
      <w:lvlText w:val="•"/>
      <w:lvlJc w:val="left"/>
      <w:pPr>
        <w:ind w:left="2069" w:hanging="360"/>
      </w:pPr>
      <w:rPr>
        <w:rFonts w:hint="default"/>
        <w:lang w:val="ru-RU" w:eastAsia="en-US" w:bidi="ar-SA"/>
      </w:rPr>
    </w:lvl>
    <w:lvl w:ilvl="2" w:tplc="494A126A">
      <w:numFmt w:val="bullet"/>
      <w:lvlText w:val="•"/>
      <w:lvlJc w:val="left"/>
      <w:pPr>
        <w:ind w:left="3319" w:hanging="360"/>
      </w:pPr>
      <w:rPr>
        <w:rFonts w:hint="default"/>
        <w:lang w:val="ru-RU" w:eastAsia="en-US" w:bidi="ar-SA"/>
      </w:rPr>
    </w:lvl>
    <w:lvl w:ilvl="3" w:tplc="D57470F8">
      <w:numFmt w:val="bullet"/>
      <w:lvlText w:val="•"/>
      <w:lvlJc w:val="left"/>
      <w:pPr>
        <w:ind w:left="4569" w:hanging="360"/>
      </w:pPr>
      <w:rPr>
        <w:rFonts w:hint="default"/>
        <w:lang w:val="ru-RU" w:eastAsia="en-US" w:bidi="ar-SA"/>
      </w:rPr>
    </w:lvl>
    <w:lvl w:ilvl="4" w:tplc="4172222E">
      <w:numFmt w:val="bullet"/>
      <w:lvlText w:val="•"/>
      <w:lvlJc w:val="left"/>
      <w:pPr>
        <w:ind w:left="5818" w:hanging="360"/>
      </w:pPr>
      <w:rPr>
        <w:rFonts w:hint="default"/>
        <w:lang w:val="ru-RU" w:eastAsia="en-US" w:bidi="ar-SA"/>
      </w:rPr>
    </w:lvl>
    <w:lvl w:ilvl="5" w:tplc="B92C6CD8">
      <w:numFmt w:val="bullet"/>
      <w:lvlText w:val="•"/>
      <w:lvlJc w:val="left"/>
      <w:pPr>
        <w:ind w:left="7068" w:hanging="360"/>
      </w:pPr>
      <w:rPr>
        <w:rFonts w:hint="default"/>
        <w:lang w:val="ru-RU" w:eastAsia="en-US" w:bidi="ar-SA"/>
      </w:rPr>
    </w:lvl>
    <w:lvl w:ilvl="6" w:tplc="0C02E6A8">
      <w:numFmt w:val="bullet"/>
      <w:lvlText w:val="•"/>
      <w:lvlJc w:val="left"/>
      <w:pPr>
        <w:ind w:left="8318" w:hanging="360"/>
      </w:pPr>
      <w:rPr>
        <w:rFonts w:hint="default"/>
        <w:lang w:val="ru-RU" w:eastAsia="en-US" w:bidi="ar-SA"/>
      </w:rPr>
    </w:lvl>
    <w:lvl w:ilvl="7" w:tplc="7C50AB4C">
      <w:numFmt w:val="bullet"/>
      <w:lvlText w:val="•"/>
      <w:lvlJc w:val="left"/>
      <w:pPr>
        <w:ind w:left="9567" w:hanging="360"/>
      </w:pPr>
      <w:rPr>
        <w:rFonts w:hint="default"/>
        <w:lang w:val="ru-RU" w:eastAsia="en-US" w:bidi="ar-SA"/>
      </w:rPr>
    </w:lvl>
    <w:lvl w:ilvl="8" w:tplc="0B1C7B12">
      <w:numFmt w:val="bullet"/>
      <w:lvlText w:val="•"/>
      <w:lvlJc w:val="left"/>
      <w:pPr>
        <w:ind w:left="10817" w:hanging="360"/>
      </w:pPr>
      <w:rPr>
        <w:rFonts w:hint="default"/>
        <w:lang w:val="ru-RU" w:eastAsia="en-US" w:bidi="ar-SA"/>
      </w:rPr>
    </w:lvl>
  </w:abstractNum>
  <w:abstractNum w:abstractNumId="1" w15:restartNumberingAfterBreak="0">
    <w:nsid w:val="68375B50"/>
    <w:multiLevelType w:val="hybridMultilevel"/>
    <w:tmpl w:val="3ED6F0F6"/>
    <w:lvl w:ilvl="0" w:tplc="04190001">
      <w:start w:val="1"/>
      <w:numFmt w:val="bullet"/>
      <w:lvlText w:val=""/>
      <w:lvlJc w:val="left"/>
      <w:pPr>
        <w:ind w:left="-41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D99"/>
    <w:rsid w:val="00123CAA"/>
    <w:rsid w:val="00147860"/>
    <w:rsid w:val="00164B8A"/>
    <w:rsid w:val="0025793D"/>
    <w:rsid w:val="004C05FA"/>
    <w:rsid w:val="00667634"/>
    <w:rsid w:val="00763D99"/>
    <w:rsid w:val="007A026C"/>
    <w:rsid w:val="00801AB1"/>
    <w:rsid w:val="009B4245"/>
    <w:rsid w:val="00CC33F4"/>
    <w:rsid w:val="00DF2A11"/>
    <w:rsid w:val="00F16501"/>
    <w:rsid w:val="00F17BFF"/>
    <w:rsid w:val="00F848DE"/>
    <w:rsid w:val="00FB57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E02EE"/>
  <w15:docId w15:val="{7460D689-5A9D-4186-9C42-F6093EF9F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3D99"/>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763D99"/>
  </w:style>
  <w:style w:type="table" w:styleId="a3">
    <w:name w:val="Table Grid"/>
    <w:basedOn w:val="a1"/>
    <w:uiPriority w:val="59"/>
    <w:rsid w:val="004C05FA"/>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F2A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725</Words>
  <Characters>4133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2023-11-07T10:44:00Z</dcterms:created>
  <dcterms:modified xsi:type="dcterms:W3CDTF">2023-11-07T10:44:00Z</dcterms:modified>
</cp:coreProperties>
</file>